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72" w:rsidRPr="00321656" w:rsidRDefault="00D70272" w:rsidP="00D70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3216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ADATLAP</w:t>
      </w:r>
    </w:p>
    <w:p w:rsidR="00D70272" w:rsidRPr="00321656" w:rsidRDefault="00D70272" w:rsidP="00D70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6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hivatásos szolgálati viszonyt létesítő személy kifogástalan életvitele ellenőrzéséhez</w:t>
      </w:r>
    </w:p>
    <w:tbl>
      <w:tblPr>
        <w:tblW w:w="10065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7"/>
        <w:gridCol w:w="593"/>
        <w:gridCol w:w="791"/>
        <w:gridCol w:w="3834"/>
      </w:tblGrid>
      <w:tr w:rsidR="00D70272" w:rsidRPr="00321656" w:rsidTr="00D70272">
        <w:tc>
          <w:tcPr>
            <w:tcW w:w="0" w:type="auto"/>
            <w:gridSpan w:val="4"/>
            <w:tcBorders>
              <w:bottom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I. A jelentkező személyi adatai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Családi neve: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Utóneve: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neve (születési név):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 (helység, ország, ha nem Magyarország)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ideje (év, hó, nap)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születési neve: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Állandó lakhelye (irányítószámmal):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 (irányítószámmal):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Lakástelefon (körzetszámmal):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Munkahelyi telefon (körzetszámmal):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Mobiltelefon: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D70272" w:rsidRPr="00321656" w:rsidTr="00D70272">
        <w:tc>
          <w:tcPr>
            <w:tcW w:w="0" w:type="auto"/>
            <w:gridSpan w:val="4"/>
            <w:tcBorders>
              <w:bottom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II. Családi állapotra vonatkozó adatok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Családi állapota: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nőtlen – hajadon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házas – élettársi kapcsolat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elvált – özvegy</w:t>
            </w:r>
          </w:p>
        </w:tc>
      </w:tr>
      <w:tr w:rsidR="00D70272" w:rsidRPr="00321656" w:rsidTr="00D70272">
        <w:tc>
          <w:tcPr>
            <w:tcW w:w="0" w:type="auto"/>
            <w:gridSpan w:val="4"/>
            <w:tcBorders>
              <w:top w:val="single" w:sz="4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D70272" w:rsidRPr="00321656" w:rsidTr="00D70272">
        <w:tc>
          <w:tcPr>
            <w:tcW w:w="0" w:type="auto"/>
            <w:gridSpan w:val="4"/>
            <w:tcBorders>
              <w:bottom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 A jelentkezővel közös háztartásban élő hozzátartozók adatai</w:t>
            </w:r>
          </w:p>
        </w:tc>
      </w:tr>
      <w:tr w:rsidR="00D70272" w:rsidRPr="00595D90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 jellege (rokonsági foka):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Együttélés kezdete: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595D90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 jellege (rokonsági foka):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Együttélés kezdete: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595D90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 jellege (rokonsági foka):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Együttélés kezdete: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595D90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 jellege (rokonsági foka):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Együttélés kezdete: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595D90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Kapcsolat jellege (rokonsági foka):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Együttélés kezdete: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4"/>
            <w:tcBorders>
              <w:bottom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IV. A jelentkező korábbi munkahelyeire vonatkozó adatok (öt évre visszamenőleg)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Munkahely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cégszerű elnevezése és címe: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Munkaköre (ha több volt, akkor az utolsó):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Munkaviszony tartama: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Kezdete: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Vége: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Munkahely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cégszerű elnevezése és címe: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Munkaköre (ha több volt, akkor az utolsó):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Munkaviszony tartama: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Kezdete: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Vége: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Munkahely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cégszerű elnevezése és címe: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Munkaköre (ha több volt, akkor az utolsó):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Munkaviszony tartama: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Kezdete: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Vége: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4"/>
            <w:tcBorders>
              <w:bottom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 A jelentkező gazdasági érdekeltségére vonatkozó adatok</w:t>
            </w:r>
          </w:p>
        </w:tc>
      </w:tr>
      <w:tr w:rsidR="00D70272" w:rsidRPr="00595D90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Gazdasági társaság (vállalkozás) neve: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Formája, cégszáma: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Tulajdonos és tulajdoni hányad: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Társaságban való részvétel formája: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595D90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Gazdasági társaság (vállalkozás) neve: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Formája, cégszáma: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Tulajdonos és tulajdoni hányad: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Társaságban való részvétel formája: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4"/>
            <w:tcBorders>
              <w:bottom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VI. A jelentkező jövedelmi és vagyoni viszonyaira vonatkozó adatok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jelentkezőnek a jelentkezést megelőző egy évben szerzett jövedelmei: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Munkajövedelem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Befektetésből származó jövedelem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Gazdasági társaságból származó jövedelem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Szociális vagy munkanélküli ellátás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Ösztöndíj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Egyéb forrás (pl. vagyonértékesítés, jogdíj)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Eltartott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jelentkezést megelőző egy év havi nettó átlagos jövedelme: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jelentkező tulajdonában lévő ingatlanok, ingatlanrészek: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Tulajdonában lévő jelentősebb (legalább 300 000 Ft) értékű ingóságok és vagyoni értékű jogok: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Jelentősebb (300 000 Ft-ot meghaladó) hitelállomány, kölcsöntartozások összege: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4"/>
            <w:tcBorders>
              <w:bottom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VII. A jelentkező büntetett és szabálysértési előéletére vonatkozó adatok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595D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 Indult-e ellene a jelentkezése keltétől számított tizenöt éven belül olyan büntetőeljárás, amely büntetéssel vagy intézkedéssel fejeződött be?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595D90">
            <w:pPr>
              <w:spacing w:before="60" w:after="2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– nem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amennyiben igen, </w:t>
            </w: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bűncselekmény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megnevezése: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elkövetés ideje: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eljáró bíróság megnevezése: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büntetés mértéke: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ítélet kelte: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mentesülés időpontja: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amennyiben igen, </w:t>
            </w: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bűncselekmény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megnevezése: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elkövetés ideje: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eljáró bíróság megnevezése: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büntetés mértéke: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ítélet kelte: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mentesülés időpontja: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 Áll-e jelenleg büntetőeljárás alatt?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595D90">
            <w:pPr>
              <w:spacing w:before="60" w:after="2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– nem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 alapjául szolgáló bűncselekmény megnevezése és az elkövetés ideje: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Eljáró bíróság, ügyészség, nyomozó hatóság, ügyszám: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 jelentkezéskori szakasza: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595D90">
            <w:pPr>
              <w:spacing w:before="60" w:after="2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nyomozati – ügyészi – bírói szak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 során hozott érdemi határozat, végzés, ítélet tartalma, kelte: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595D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 A jelentkezést megelőző két éven belül szabály</w:t>
            </w:r>
            <w:r w:rsid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sértés miatt marasztalták-e el? </w:t>
            </w: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  <w:t>(büntetés vagy intézkedés)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595D90">
            <w:pPr>
              <w:spacing w:before="60" w:after="2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– nem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elkövetett szabálysértés: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Eljáró szerv: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szabálysértés miatt alkalmazott büntetés vagy intézkedés teljesítése, végrehajtása: (helyszíni bírságot figyelmen kívül kell hagyni)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(pl. a bírság befizetés megtörtént – nem történt meg – elzárásra átváltoztatták, a járművezetéstől eltiltás hatálya eltelt – nem telt el)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elkövetett szabálysértés: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Eljáró szerv: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szabálysértés miatt alkalmazott büntetés vagy intézk</w:t>
            </w:r>
            <w:r w:rsidR="00595D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edés teljesítése, végrehajtása:</w:t>
            </w:r>
            <w:r w:rsidR="00595D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(helyszíni bírságot figyelmen kívül kell hagyni)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90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(pl. a bírság befizetés megtörtént – nem történt meg – elzárásra átváltoztatták, a járművezetés</w:t>
            </w:r>
            <w:r w:rsidR="00595D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től eltiltás hatálya eltelt – nem telt el)</w:t>
            </w:r>
            <w:r w:rsidR="00595D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elkövetett szabálysértés: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Eljáró szerv: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A szabálysértés miatt alkalmazott büntetés vagy intézkedés </w:t>
            </w:r>
            <w:r w:rsidR="00595D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teljesítése, végrehajtása:</w:t>
            </w:r>
            <w:r w:rsidR="00595D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(helyszíni bírságot figyelmen kívül kell hagyni)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(pl. a bírság befizetés megtörtént – nem történt meg – elzárásra átváltoztatták, a járművezetéstől eltiltás hatálya eltelt – nem telt el)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 Áll-e jelenleg szabálysértési eljárás alatt?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595D90">
            <w:pPr>
              <w:spacing w:before="60" w:after="2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– nem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 alapjául szolgáló szabálysértés megnevezése és az elkövetés ideje: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Eljáró hatóság, ügyszám: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4"/>
            <w:tcBorders>
              <w:bottom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VIII. A jelentkező szabadidős szokásaira vonatkozó adatok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Rendszeresen g</w:t>
            </w:r>
            <w:r w:rsidR="00595D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yakorolt szabadidős tevékenység</w:t>
            </w:r>
            <w:r w:rsidR="00595D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(sport, kulturális, egyéb hobbi):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Rendszeresen látogatott szórakozóhelyek</w:t>
            </w:r>
            <w:r w:rsidR="00595D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rendszeresség megjelölésével</w:t>
            </w:r>
            <w:r w:rsidR="00595D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(havi, heti, napi gyakoriság):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0272" w:rsidRDefault="00D70272" w:rsidP="00D70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272" w:rsidRPr="00321656" w:rsidRDefault="00D70272" w:rsidP="00D70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6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jelentkező nyilatkozata:</w:t>
      </w:r>
    </w:p>
    <w:p w:rsidR="00D70272" w:rsidRPr="00321656" w:rsidRDefault="00C04E25" w:rsidP="00D70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</w:t>
      </w:r>
      <w:r w:rsidR="00D70272" w:rsidRPr="00321656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az adatlapon szereplő adataim valóságát, az életvitelemet, jövedelmi és vagyoni viszonyaimat, életkörülményeimet, lakó- és családi környezetemet a rendvédelmi feladatokat ellátó szervek hivatásos állományának szolgálati jogviszonyáról szóló 2015. évi XLII. törvény 42. és 43. §-a alapján elrendelt ellenőrzés során megvizsgálják.</w:t>
      </w:r>
    </w:p>
    <w:p w:rsidR="00D70272" w:rsidRPr="00321656" w:rsidRDefault="00D70272" w:rsidP="00D70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6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.........................................., 20........................................................-n</w:t>
      </w:r>
    </w:p>
    <w:p w:rsidR="00D70272" w:rsidRPr="00321656" w:rsidRDefault="00D70272" w:rsidP="00D70272">
      <w:pPr>
        <w:spacing w:before="100" w:beforeAutospacing="1" w:after="100" w:afterAutospacing="1" w:line="240" w:lineRule="auto"/>
        <w:ind w:left="60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6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</w:t>
      </w:r>
      <w:r w:rsidRPr="003216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</w:t>
      </w:r>
      <w:r w:rsidRPr="0032165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jelentkező</w:t>
      </w:r>
    </w:p>
    <w:p w:rsidR="00D70272" w:rsidRDefault="00D70272" w:rsidP="00D70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0272" w:rsidRDefault="00D70272" w:rsidP="00D70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0272" w:rsidRPr="00321656" w:rsidRDefault="00D70272" w:rsidP="00D70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65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adatlapot kitöltve átvettem:</w:t>
      </w:r>
    </w:p>
    <w:p w:rsidR="00D70272" w:rsidRDefault="00D70272" w:rsidP="00D70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0272" w:rsidRPr="00321656" w:rsidRDefault="00D70272" w:rsidP="00D70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656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 ............................................................</w:t>
      </w:r>
    </w:p>
    <w:p w:rsidR="00D70272" w:rsidRPr="00321656" w:rsidRDefault="00D70272" w:rsidP="00D70272">
      <w:pPr>
        <w:spacing w:before="100" w:beforeAutospacing="1" w:after="100" w:afterAutospacing="1" w:line="240" w:lineRule="auto"/>
        <w:ind w:left="60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6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Pr="003216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</w:t>
      </w:r>
      <w:r w:rsidRPr="0032165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rendvédelmi szerv képviselője</w:t>
      </w:r>
    </w:p>
    <w:p w:rsidR="008C574A" w:rsidRDefault="008C574A"/>
    <w:sectPr w:rsidR="008C574A" w:rsidSect="00595D90">
      <w:headerReference w:type="default" r:id="rId6"/>
      <w:footerReference w:type="default" r:id="rId7"/>
      <w:pgSz w:w="11906" w:h="16838"/>
      <w:pgMar w:top="1134" w:right="1134" w:bottom="1077" w:left="1134" w:header="70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272" w:rsidRDefault="00D70272" w:rsidP="00D70272">
      <w:pPr>
        <w:spacing w:after="0" w:line="240" w:lineRule="auto"/>
      </w:pPr>
      <w:r>
        <w:separator/>
      </w:r>
    </w:p>
  </w:endnote>
  <w:endnote w:type="continuationSeparator" w:id="0">
    <w:p w:rsidR="00D70272" w:rsidRDefault="00D70272" w:rsidP="00D7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272" w:rsidRDefault="00D70272" w:rsidP="00D70272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272" w:rsidRDefault="00D70272" w:rsidP="00D70272">
      <w:pPr>
        <w:spacing w:after="0" w:line="240" w:lineRule="auto"/>
      </w:pPr>
      <w:r>
        <w:separator/>
      </w:r>
    </w:p>
  </w:footnote>
  <w:footnote w:type="continuationSeparator" w:id="0">
    <w:p w:rsidR="00D70272" w:rsidRDefault="00D70272" w:rsidP="00D70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5753"/>
      <w:docPartObj>
        <w:docPartGallery w:val="Page Numbers (Top of Page)"/>
        <w:docPartUnique/>
      </w:docPartObj>
    </w:sdtPr>
    <w:sdtEndPr/>
    <w:sdtContent>
      <w:p w:rsidR="00595D90" w:rsidRDefault="00C04E25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E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5D90" w:rsidRDefault="00595D9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72"/>
    <w:rsid w:val="00326E57"/>
    <w:rsid w:val="00595D90"/>
    <w:rsid w:val="006E0FD0"/>
    <w:rsid w:val="008C574A"/>
    <w:rsid w:val="00C04E25"/>
    <w:rsid w:val="00D7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ACC8B-6F66-4D97-9414-031597AD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02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0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0272"/>
  </w:style>
  <w:style w:type="paragraph" w:styleId="llb">
    <w:name w:val="footer"/>
    <w:basedOn w:val="Norml"/>
    <w:link w:val="llbChar"/>
    <w:uiPriority w:val="99"/>
    <w:unhideWhenUsed/>
    <w:rsid w:val="00D70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0272"/>
  </w:style>
  <w:style w:type="paragraph" w:styleId="Buborkszveg">
    <w:name w:val="Balloon Text"/>
    <w:basedOn w:val="Norml"/>
    <w:link w:val="BuborkszvegChar"/>
    <w:uiPriority w:val="99"/>
    <w:semiHidden/>
    <w:unhideWhenUsed/>
    <w:rsid w:val="00C04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mrfk</dc:creator>
  <cp:lastModifiedBy>Kovács Mária Krisztina</cp:lastModifiedBy>
  <cp:revision>2</cp:revision>
  <cp:lastPrinted>2019-10-31T10:38:00Z</cp:lastPrinted>
  <dcterms:created xsi:type="dcterms:W3CDTF">2019-10-31T10:38:00Z</dcterms:created>
  <dcterms:modified xsi:type="dcterms:W3CDTF">2019-10-31T10:38:00Z</dcterms:modified>
</cp:coreProperties>
</file>